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428FB" w:rsidRDefault="00D05202">
      <w:r>
        <w:rPr>
          <w:noProof/>
          <w:lang w:eastAsia="ru-RU"/>
        </w:rPr>
        <w:drawing>
          <wp:inline distT="0" distB="0" distL="0" distR="0" wp14:anchorId="6B1B2D48" wp14:editId="40EA6095">
            <wp:extent cx="5940425" cy="8395970"/>
            <wp:effectExtent l="0" t="0" r="317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5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44581382" wp14:editId="4C67895E">
            <wp:extent cx="5940425" cy="8395970"/>
            <wp:effectExtent l="0" t="0" r="3175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5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428F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3B4E"/>
    <w:rsid w:val="00843B4E"/>
    <w:rsid w:val="00D05202"/>
    <w:rsid w:val="00E428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D75D518-AE5B-4808-9F54-7924B0BD66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Донецька Олена Вікторівна</dc:creator>
  <cp:keywords/>
  <dc:description/>
  <cp:lastModifiedBy>Донецька Олена Вікторівна</cp:lastModifiedBy>
  <cp:revision>2</cp:revision>
  <dcterms:created xsi:type="dcterms:W3CDTF">2023-10-04T10:22:00Z</dcterms:created>
  <dcterms:modified xsi:type="dcterms:W3CDTF">2023-10-04T10:23:00Z</dcterms:modified>
</cp:coreProperties>
</file>